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恒丰理财恒惠新丰利第845期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2025年上半年度运作报告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2025年01月01日至2025年06月30日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恒丰理财恒惠新丰利第845期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HHXFL25845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Z7008125000022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2025年02月06日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2025年12月18日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64,390,938.00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其中：恒丰理财恒惠新丰利第845期A类产品份额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60,358,938.00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恒丰理财恒惠新丰利第845期私行专属B类产品份额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4,032,000.00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其中：恒丰理财恒惠新丰利第845期A类产品份额净值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恒丰理财恒惠新丰利第845期私行专属B类产品份额净值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其中：恒丰理财恒惠新丰利第845期A类产品累计份额净值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恒丰理财恒惠新丰利第845期私行专属B类产品累计份额净值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65,091,444.09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其中：恒丰理财恒惠新丰利第845期A类产品资产净值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61,014,830.84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恒丰理财恒惠新丰利第845期私行专属B类产品资产净值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4,076,613.25</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0.08</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99.92</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截至报告期末本产品杠杆率为153.38%</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2,847,545.55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2,796,360.14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2,514,836.96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2,456,739.24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2,041,976.17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2,021,810.21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1,981,325.92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1,934,691.27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25兴业银行永续债01BC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1,836,174.25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1,827,920.56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1.83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恒丰理财有限责任公司恒丰理财恒惠新丰利第845期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37050101100100000940</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jc w:val="left"/>
        <w:rPr>
          <w:rFonts w:hint="eastAsia" w:ascii="宋体" w:hAnsi="宋体" w:cs="宋体"/>
          <w:sz w:val="24"/>
          <w:szCs w:val="24"/>
        </w:rPr>
      </w:pPr>
      <w:r>
        <w:rPr>
          <w:rFonts w:hint="eastAsia" w:ascii="宋体" w:hAnsi="宋体" w:cs="宋体"/>
          <w:sz w:val="24"/>
          <w:szCs w:val="24"/>
        </w:rPr>
        <w:t>展望</w:t>
      </w:r>
      <w:r>
        <w:rPr>
          <w:rFonts w:hint="eastAsia" w:ascii="宋体" w:hAnsi="宋体" w:cs="宋体"/>
          <w:kern w:val="2"/>
          <w:sz w:val="24"/>
          <w:szCs w:val="24"/>
          <w:lang w:val="en-US" w:eastAsia="zh-CN" w:bidi="ar-SA"/>
        </w:rPr>
        <w:t>2025年下半年</w:t>
      </w:r>
      <w:r>
        <w:rPr>
          <w:rFonts w:hint="eastAsia" w:ascii="宋体" w:hAnsi="宋体" w:cs="宋体"/>
          <w:sz w:val="24"/>
          <w:szCs w:val="24"/>
        </w:rPr>
        <w:t>，国内经济回升向好趋势仍需巩固</w:t>
      </w:r>
      <w:r>
        <w:rPr>
          <w:rFonts w:hint="eastAsia" w:ascii="宋体" w:hAnsi="宋体" w:cs="宋体"/>
          <w:sz w:val="24"/>
          <w:szCs w:val="24"/>
          <w:lang w:eastAsia="zh-CN"/>
        </w:rPr>
        <w:t>，</w:t>
      </w:r>
      <w:r>
        <w:rPr>
          <w:rFonts w:hint="eastAsia" w:ascii="宋体" w:hAnsi="宋体" w:cs="宋体"/>
          <w:sz w:val="24"/>
          <w:szCs w:val="24"/>
        </w:rPr>
        <w:t>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利率债、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0</w:t>
      </w:r>
      <w:r>
        <w:rPr>
          <w:rFonts w:hint="eastAsia" w:ascii="宋体" w:hAnsi="宋体" w:cs="宋体"/>
          <w:sz w:val="24"/>
          <w:szCs w:val="24"/>
          <w:lang w:eastAsia="zh-CN"/>
        </w:rPr>
        <w:t>8日</w:t>
      </w:r>
      <w:bookmarkStart w:id="0" w:name="_GoBack"/>
      <w:bookmarkEnd w:id="0"/>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463B02"/>
    <w:rsid w:val="1833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2025-08-07T08:18:54Z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