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7号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7号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val="en-US"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w:t>
            </w:r>
            <w:r>
              <w:rPr>
                <w:rFonts w:hint="eastAsia" w:ascii="宋体" w:hAnsi="宋体" w:cs="宋体"/>
                <w:sz w:val="21"/>
                <w:szCs w:val="21"/>
                <w:lang w:val="en-US" w:eastAsia="zh-CN"/>
              </w:rPr>
              <w:t>49</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w:t>
            </w:r>
            <w:r>
              <w:rPr>
                <w:rFonts w:hint="eastAsia" w:ascii="宋体" w:hAnsi="宋体" w:cs="宋体"/>
                <w:szCs w:val="21"/>
                <w:lang w:val="en-US" w:eastAsia="zh-CN"/>
              </w:rPr>
              <w:t>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w:t>
            </w:r>
            <w:r>
              <w:rPr>
                <w:rFonts w:hint="eastAsia"/>
                <w:szCs w:val="21"/>
                <w:lang w:val="en-US" w:eastAsia="zh-CN"/>
              </w:rPr>
              <w:t>24</w:t>
            </w:r>
            <w:r>
              <w:rPr>
                <w:rFonts w:hint="eastAsia"/>
                <w:szCs w:val="21"/>
                <w:lang w:val="en-US"/>
              </w:rPr>
              <w:t>日08:30至2020年06月</w:t>
            </w:r>
            <w:r>
              <w:rPr>
                <w:rFonts w:hint="eastAsia"/>
                <w:szCs w:val="21"/>
                <w:lang w:val="en-US" w:eastAsia="zh-CN"/>
              </w:rPr>
              <w:t>30</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w:t>
            </w:r>
            <w:r>
              <w:rPr>
                <w:rFonts w:hint="eastAsia" w:ascii="宋体" w:hAnsi="宋体" w:cs="宋体"/>
                <w:szCs w:val="21"/>
                <w:lang w:val="en-US" w:eastAsia="zh-CN"/>
              </w:rPr>
              <w:t>07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hint="eastAsia"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hint="eastAsia"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
        <w:gridCol w:w="2429"/>
        <w:gridCol w:w="1492"/>
        <w:gridCol w:w="1080"/>
        <w:gridCol w:w="1391"/>
        <w:gridCol w:w="15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5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2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492"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80"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391"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577"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2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24</w:t>
            </w:r>
            <w:r>
              <w:rPr>
                <w:rFonts w:hint="eastAsia" w:ascii="宋体" w:hAnsi="宋体" w:cs="宋体"/>
                <w:szCs w:val="21"/>
              </w:rPr>
              <w:t>-2020.6.</w:t>
            </w:r>
            <w:r>
              <w:rPr>
                <w:rFonts w:hint="eastAsia" w:ascii="宋体" w:hAnsi="宋体" w:cs="宋体"/>
                <w:szCs w:val="21"/>
                <w:lang w:val="en-US" w:eastAsia="zh-CN"/>
              </w:rPr>
              <w:t>30</w:t>
            </w:r>
          </w:p>
        </w:tc>
        <w:tc>
          <w:tcPr>
            <w:tcW w:w="149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w:t>
            </w:r>
            <w:r>
              <w:rPr>
                <w:rFonts w:hint="eastAsia" w:ascii="宋体" w:hAnsi="宋体" w:cs="宋体"/>
                <w:szCs w:val="21"/>
                <w:lang w:val="en-US" w:eastAsia="zh-CN"/>
              </w:rPr>
              <w:t>7.1</w:t>
            </w:r>
          </w:p>
        </w:tc>
        <w:tc>
          <w:tcPr>
            <w:tcW w:w="108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91</w:t>
            </w:r>
          </w:p>
        </w:tc>
        <w:tc>
          <w:tcPr>
            <w:tcW w:w="13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2020-9-30</w:t>
            </w:r>
          </w:p>
        </w:tc>
        <w:tc>
          <w:tcPr>
            <w:tcW w:w="1577"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20</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2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9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77"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2025.5.15-2025.5.20</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2025.5.22-2025.5.27</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2025-9-10</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2025.5.29-2025.6.3</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2025.6.5-2025.6.10</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2025.6.12-2025.6.17</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w:t>
            </w:r>
            <w:r>
              <w:rPr>
                <w:rFonts w:hint="eastAsia" w:ascii="Arial" w:hAnsi="Arial" w:cs="Arial"/>
                <w:i w:val="0"/>
                <w:color w:val="auto"/>
                <w:sz w:val="20"/>
                <w:szCs w:val="20"/>
                <w:u w:val="none"/>
                <w:lang w:val="en-US" w:eastAsia="zh-CN"/>
              </w:rPr>
              <w:t>10</w:t>
            </w:r>
            <w:r>
              <w:rPr>
                <w:rFonts w:ascii="Arial" w:hAnsi="Arial" w:eastAsia="宋体" w:cs="Arial"/>
                <w:i w:val="0"/>
                <w:color w:val="auto"/>
                <w:sz w:val="20"/>
                <w:szCs w:val="20"/>
                <w:u w:val="none"/>
              </w:rPr>
              <w:t>-</w:t>
            </w:r>
            <w:r>
              <w:rPr>
                <w:rFonts w:hint="eastAsia" w:ascii="Arial" w:hAnsi="Arial" w:cs="Arial"/>
                <w:i w:val="0"/>
                <w:color w:val="auto"/>
                <w:sz w:val="20"/>
                <w:szCs w:val="20"/>
                <w:u w:val="none"/>
                <w:lang w:val="en-US" w:eastAsia="zh-CN"/>
              </w:rPr>
              <w:t>15</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2025.6.19-2025.6.24</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2025-10-22</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2025.6.26-2025.7.1</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2025-10-29</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2025.7.3-2025.7.8</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2025-11-5</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2025.7.10-2025.7.15</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2025-11-12</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2025.7.17-2025.7.22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2025-11-19</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2025.7.24-2025.7.29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2025-11-26</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2025.7.31-2025.8.5</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2025-12-3</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2025.8.7-2025.8.12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2025-12-10</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2025.8.14-2025.8.19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2025.8.21-2025.8.26</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2025.8.28-2025.9.2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2025-12-31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2025.9.4-2025.9.9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2025.9.11-2025.9.16</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2026-1-14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226</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2025.9.18-2025.9.23</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7</w:t>
      </w:r>
      <w:r>
        <w:rPr>
          <w:rFonts w:hint="eastAsia" w:ascii="宋体" w:hAnsi="宋体" w:cs="宋体"/>
          <w:b/>
          <w:sz w:val="28"/>
          <w:szCs w:val="36"/>
        </w:rPr>
        <w:t>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7</w:t>
      </w:r>
      <w:r>
        <w:rPr>
          <w:rFonts w:hint="eastAsia" w:ascii="宋体" w:hAnsi="宋体" w:cs="宋体"/>
          <w:szCs w:val="30"/>
        </w:rPr>
        <w:t>号人民币理财产品说明书相关规定，我行将“金紫薇”共赢B系列</w:t>
      </w:r>
      <w:r>
        <w:rPr>
          <w:rFonts w:hint="eastAsia" w:ascii="宋体" w:hAnsi="宋体" w:cs="宋体"/>
          <w:szCs w:val="30"/>
          <w:lang w:val="en-US" w:eastAsia="zh-CN"/>
        </w:rPr>
        <w:t>7</w:t>
      </w:r>
      <w:r>
        <w:rPr>
          <w:rFonts w:hint="eastAsia" w:ascii="宋体" w:hAnsi="宋体" w:cs="宋体"/>
          <w:szCs w:val="30"/>
        </w:rPr>
        <w:t>号人民币理财产品投资周期申购要素表公告如下，请投资者关注：</w:t>
      </w:r>
    </w:p>
    <w:tbl>
      <w:tblPr>
        <w:tblStyle w:val="13"/>
        <w:tblW w:w="87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7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rPr>
              <w:t>B2000</w:t>
            </w:r>
            <w:r>
              <w:rPr>
                <w:rFonts w:hint="eastAsia" w:ascii="宋体" w:hAnsi="宋体" w:cs="宋体"/>
                <w:b/>
                <w:bCs/>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9月18</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23</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rPr>
              <w:t>月</w:t>
            </w:r>
            <w:r>
              <w:rPr>
                <w:rFonts w:hint="eastAsia" w:ascii="宋体" w:hAnsi="宋体" w:cs="宋体"/>
                <w:b/>
                <w:bCs/>
                <w:lang w:val="en-US" w:eastAsia="zh-CN"/>
              </w:rPr>
              <w:t>24</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21</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119</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lang w:val="en-US" w:eastAsia="zh-CN"/>
              </w:rPr>
            </w:pPr>
            <w:r>
              <w:rPr>
                <w:rFonts w:hint="eastAsia" w:ascii="宋体" w:hAnsi="宋体" w:cs="宋体"/>
                <w:b/>
                <w:bCs/>
                <w:highlight w:val="none"/>
                <w:lang w:val="en-US" w:eastAsia="zh-CN"/>
              </w:rPr>
              <w:t>2.3%-2.7%</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2</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w:t>
            </w:r>
            <w:r>
              <w:rPr>
                <w:rFonts w:hint="eastAsia" w:ascii="宋体" w:hAnsi="宋体" w:cs="宋体"/>
                <w:b/>
                <w:lang w:eastAsia="zh-CN"/>
              </w:rPr>
              <w:t>购买</w:t>
            </w:r>
          </w:p>
        </w:tc>
      </w:tr>
    </w:tbl>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626C97"/>
    <w:rsid w:val="185978FA"/>
    <w:rsid w:val="1E8B2A14"/>
    <w:rsid w:val="2334580B"/>
    <w:rsid w:val="251532A8"/>
    <w:rsid w:val="3FAB44EB"/>
    <w:rsid w:val="4D8E4A88"/>
    <w:rsid w:val="500A7335"/>
    <w:rsid w:val="614B4EBF"/>
    <w:rsid w:val="66F71381"/>
    <w:rsid w:val="686F1D9D"/>
    <w:rsid w:val="6C3D50A3"/>
    <w:rsid w:val="7091500A"/>
    <w:rsid w:val="7718525F"/>
    <w:rsid w:val="7F1436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10582</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2025-09-12T02:29:31Z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